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厦门市文联扶持青年艺术人才文艺创作暂行办法</w:t>
      </w:r>
    </w:p>
    <w:p>
      <w:pPr>
        <w:jc w:val="center"/>
        <w:rPr>
          <w:rFonts w:ascii="宋体"/>
          <w:b/>
          <w:sz w:val="36"/>
          <w:szCs w:val="36"/>
        </w:rPr>
      </w:pPr>
    </w:p>
    <w:p>
      <w:pPr>
        <w:jc w:val="center"/>
        <w:rPr>
          <w:rFonts w:ascii="宋体"/>
          <w:b/>
          <w:sz w:val="18"/>
          <w:szCs w:val="18"/>
        </w:rPr>
      </w:pP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为贯彻落实党的十九大精神，推动我市文艺事业繁荣兴盛，扶持培养更多我市高水平文学艺术人才，鼓励和支持厦门文艺界的青年专业人才提升其综合素养、创作能力和艺术水平，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特制定本办法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一、申报对象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本《办法》所称的青年艺术人才，是指厦门市文联所属文艺家协会中年龄不超过35岁的会员，属于厦门户籍人口，或取得厦门居住证满3年以上，无违法犯罪记录，且在本艺术领域具有一定造诣及较强创作能力。</w:t>
      </w:r>
    </w:p>
    <w:p>
      <w:pPr>
        <w:ind w:firstLine="640" w:firstLineChars="20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二、扶持范围及额度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计划每年扶持5—10名青年艺术人才的文艺创作，给予每人5000元扶持资金。</w:t>
      </w:r>
    </w:p>
    <w:p>
      <w:pPr>
        <w:ind w:firstLine="640" w:firstLineChars="20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三、申报要求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1.申报门类：文学、戏剧、音乐、美术、书法、摄影、舞蹈、曲艺、电影、电视、民间文艺等艺术门类。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2.申报时间：每年10月上旬申报上年度9月1日至本年度9月30日止，逾期不再接受申报。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3.符合以下条件之一为优先评定对象：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（1）近两年获中央宣传部、文化部，省委、省政府，市委、市政府表彰的。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（2）近两年获中宣部、文化部、中国文联，省委、省政府、省委宣传部、省文联所属文艺家协会主办的各类文艺比赛奖项。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（3）近两年获得厦门市委、市政府举办的文学艺术奖奖项。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4.当年已获得厦门市文联优秀青年文艺人才文艺创作扶持者，次年不得连续申报。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四、申报材料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1.填写《厦门市文联扶持青年艺术人才申报表》。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2.提供文艺作品、获奖证书、户口本等复印件，以及媒体报道等可证明申报者艺术资历的相关材料1份。</w:t>
      </w:r>
    </w:p>
    <w:p>
      <w:pPr>
        <w:spacing w:line="560" w:lineRule="exact"/>
        <w:ind w:firstLine="627" w:firstLineChars="196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五、申报程序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1.市文联所属文艺家协会召开主席团会议推荐1-2人，汇总审核申报材料后统一报送市文联。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文联</w:t>
      </w:r>
      <w:r>
        <w:rPr>
          <w:rFonts w:hint="eastAsia" w:ascii="仿宋" w:hAnsi="仿宋" w:eastAsia="仿宋" w:cs="仿宋"/>
          <w:sz w:val="32"/>
          <w:szCs w:val="32"/>
        </w:rPr>
        <w:t>组织评审小组对所有申报材料做评定，提出初步人选。</w:t>
      </w:r>
    </w:p>
    <w:p>
      <w:pPr>
        <w:pStyle w:val="2"/>
        <w:shd w:val="clear" w:color="auto" w:fill="FFFFFF"/>
        <w:spacing w:before="0" w:beforeAutospacing="0" w:after="0" w:afterAutospacing="0"/>
        <w:ind w:firstLine="707" w:firstLineChars="221"/>
        <w:textAlignment w:val="center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3.经市文联党组研究确定后，由市文联对“厦门市文联优秀青年文艺人才重点扶持对象”给予相应扶持资金。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4258D"/>
    <w:rsid w:val="4CC425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2018-09-19T03:02:00Z</dcterms:created>
  <dc:creator>AH</dc:creator>
  <cp:lastModifiedBy>AH</cp:lastModifiedBy>
  <dcterms:modified xsi:type="dcterms:W3CDTF">2018-09-19T03:02:14Z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